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auto"/>
          <w:sz w:val="32"/>
          <w:szCs w:val="32"/>
          <w:lang w:val="en-US" w:eastAsia="zh-CN"/>
        </w:rPr>
        <w:t>附件1：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劳模创新工作室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候选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val="en-US" w:eastAsia="zh-CN"/>
        </w:rPr>
        <w:t>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创新工作室名称           </w:t>
      </w:r>
      <w:r>
        <w:rPr>
          <w:rFonts w:hint="eastAsia" w:ascii="Times New Roman" w:hAnsi="Times New Roman" w:eastAsia="方正黑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 w:val="0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所在单位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Style w:val="5"/>
          <w:rFonts w:hint="default" w:ascii="Times New Roman" w:hAnsi="Times New Roman" w:eastAsia="方正仿宋_GBK" w:cs="Times New Roman"/>
          <w:color w:val="auto"/>
          <w:w w:val="98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 xml:space="preserve">1.韩辽原劳模创新工作室    </w:t>
      </w:r>
      <w:r>
        <w:rPr>
          <w:rStyle w:val="5"/>
          <w:rFonts w:hint="default" w:ascii="Times New Roman" w:hAnsi="Times New Roman" w:eastAsia="方正仿宋_GBK" w:cs="Times New Roman"/>
          <w:color w:val="auto"/>
          <w:w w:val="98"/>
          <w:kern w:val="2"/>
          <w:sz w:val="32"/>
          <w:szCs w:val="32"/>
          <w:u w:val="none"/>
          <w:lang w:val="en-US" w:eastAsia="zh-CN" w:bidi="ar-SA"/>
        </w:rPr>
        <w:t>宿州市埇桥区燎原蔬菜专业合作社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 xml:space="preserve">2.陈丽劳模创新工作室     </w:t>
      </w:r>
      <w:r>
        <w:rPr>
          <w:rStyle w:val="5"/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 xml:space="preserve"> </w:t>
      </w:r>
      <w:r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 xml:space="preserve">宿州市月儿湾家政服务有限公司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3.李雷劳模创新工作室      宿州市昭德轩餐饮服务有限公司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 xml:space="preserve">4.刘超纲劳模创新工作室    砀山县三联果蔬专业合作社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5</w:t>
      </w:r>
      <w:r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.尉晓劳模创新工作室      砀山县丰产农机服务专业合作社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Style w:val="5"/>
          <w:rFonts w:hint="default" w:ascii="Times New Roman" w:hAnsi="Times New Roman" w:eastAsia="方正仿宋_GBK" w:cs="Times New Roman"/>
          <w:color w:val="auto"/>
          <w:w w:val="98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6</w:t>
      </w:r>
      <w:r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 xml:space="preserve">.朱凤阁劳模创新工作室    </w:t>
      </w:r>
      <w:r>
        <w:rPr>
          <w:rStyle w:val="5"/>
          <w:rFonts w:hint="default" w:ascii="Times New Roman" w:hAnsi="Times New Roman" w:eastAsia="方正仿宋_GBK" w:cs="Times New Roman"/>
          <w:color w:val="auto"/>
          <w:w w:val="98"/>
          <w:kern w:val="2"/>
          <w:sz w:val="32"/>
          <w:szCs w:val="32"/>
          <w:u w:val="none"/>
          <w:lang w:val="en-US" w:eastAsia="zh-CN" w:bidi="ar-SA"/>
        </w:rPr>
        <w:t>砀山县三佳利水果种植专业合作社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7</w:t>
      </w:r>
      <w:r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 xml:space="preserve">.刘宏伟劳模创新工作室   </w:t>
      </w:r>
      <w:r>
        <w:rPr>
          <w:rStyle w:val="5"/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 xml:space="preserve"> </w:t>
      </w:r>
      <w:r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萧县王寨镇吴河涯村民委员会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8</w:t>
      </w:r>
      <w:r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olor w:val="auto"/>
          <w:spacing w:val="-20"/>
          <w:sz w:val="32"/>
          <w:szCs w:val="32"/>
          <w:u w:val="none"/>
          <w:lang w:val="en-US" w:eastAsia="zh-CN"/>
        </w:rPr>
        <w:t>张成劳模创新工作室</w:t>
      </w:r>
      <w:r>
        <w:rPr>
          <w:rFonts w:hint="eastAsia" w:ascii="Times New Roman" w:hAnsi="Times New Roman" w:eastAsia="方正仿宋_GBK" w:cs="Times New Roman"/>
          <w:i w:val="0"/>
          <w:iCs w:val="0"/>
          <w:color w:val="auto"/>
          <w:spacing w:val="-20"/>
          <w:sz w:val="32"/>
          <w:szCs w:val="32"/>
          <w:u w:val="none"/>
          <w:lang w:val="en-US" w:eastAsia="zh-CN"/>
        </w:rPr>
        <w:t xml:space="preserve">           </w:t>
      </w:r>
      <w:r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泗县一亩三分地家庭种植农场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left"/>
        <w:textAlignment w:val="auto"/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9</w:t>
      </w:r>
      <w:r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.王耀劳模创新工作室      泗县人民医院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10</w:t>
      </w:r>
      <w:r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.姜原春劳模创新工作室   泗县总工会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Style w:val="5"/>
          <w:rFonts w:hint="default" w:ascii="Times New Roman" w:hAnsi="Times New Roman" w:eastAsia="方正仿宋_GBK" w:cs="Times New Roman"/>
          <w:color w:val="auto"/>
          <w:w w:val="90"/>
          <w:kern w:val="2"/>
          <w:sz w:val="32"/>
          <w:szCs w:val="32"/>
          <w:u w:val="none"/>
          <w:lang w:val="en-US" w:eastAsia="zh-CN" w:bidi="ar-SA"/>
        </w:rPr>
      </w:pPr>
      <w:r>
        <w:rPr>
          <w:rStyle w:val="5"/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11</w:t>
      </w:r>
      <w:r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 xml:space="preserve">.黄庆涛劳模创新工作室   </w:t>
      </w:r>
      <w:r>
        <w:rPr>
          <w:rStyle w:val="5"/>
          <w:rFonts w:hint="default" w:ascii="Times New Roman" w:hAnsi="Times New Roman" w:eastAsia="方正仿宋_GBK" w:cs="Times New Roman"/>
          <w:color w:val="auto"/>
          <w:spacing w:val="-11"/>
          <w:w w:val="100"/>
          <w:kern w:val="2"/>
          <w:sz w:val="32"/>
          <w:szCs w:val="32"/>
          <w:u w:val="none"/>
          <w:lang w:val="en-US" w:eastAsia="zh-CN" w:bidi="ar-SA"/>
        </w:rPr>
        <w:t>安徽省新东方矿业机电股份有限公司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sectPr>
          <w:pgSz w:w="11906" w:h="16838"/>
          <w:pgMar w:top="2098" w:right="1531" w:bottom="1701" w:left="1531" w:header="851" w:footer="992" w:gutter="0"/>
          <w:cols w:space="720" w:num="1"/>
          <w:docGrid w:type="lines" w:linePitch="312" w:charSpace="0"/>
        </w:sectPr>
      </w:pPr>
      <w:r>
        <w:rPr>
          <w:rStyle w:val="5"/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12</w:t>
      </w:r>
      <w:r>
        <w:rPr>
          <w:rStyle w:val="5"/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u w:val="none"/>
          <w:lang w:val="en-US" w:eastAsia="zh-CN" w:bidi="ar-SA"/>
        </w:rPr>
        <w:t>.李景赛劳模创新工作室   安徽红杉生物医药科技有限公司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A1886"/>
    <w:rsid w:val="7CEA1886"/>
    <w:rsid w:val="FEF39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99"/>
    <w:pPr>
      <w:snapToGrid w:val="0"/>
      <w:jc w:val="left"/>
    </w:pPr>
    <w:rPr>
      <w:szCs w:val="22"/>
    </w:rPr>
  </w:style>
  <w:style w:type="character" w:customStyle="1" w:styleId="5">
    <w:name w:val="font01"/>
    <w:basedOn w:val="4"/>
    <w:qFormat/>
    <w:uiPriority w:val="99"/>
    <w:rPr>
      <w:rFonts w:ascii="仿宋_GB2312" w:eastAsia="仿宋_GB2312" w:cs="仿宋_GB2312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2026-03-09T09:27:00Z</dcterms:created>
  <dc:creator>greatwall</dc:creator>
  <cp:lastModifiedBy>greatwall</cp:lastModifiedBy>
  <dcterms:modified xsi:type="dcterms:W3CDTF">2026-03-09T09:35:33Z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4947DA0D2C31D0951C22AE69AFD0C458</vt:lpwstr>
  </property>
</Properties>
</file>